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0282" w14:textId="64231A24" w:rsidR="005605D3" w:rsidRDefault="005605D3" w:rsidP="003D50F4">
      <w:pPr>
        <w:jc w:val="both"/>
        <w:rPr>
          <w:rFonts w:cs="Times New Roman"/>
          <w:szCs w:val="24"/>
        </w:rPr>
      </w:pPr>
    </w:p>
    <w:p w14:paraId="412CB9DF" w14:textId="77777777" w:rsidR="003D50F4" w:rsidRDefault="003D50F4" w:rsidP="003D50F4">
      <w:pPr>
        <w:jc w:val="both"/>
        <w:rPr>
          <w:rFonts w:cs="Times New Roman"/>
          <w:sz w:val="28"/>
          <w:szCs w:val="28"/>
        </w:rPr>
      </w:pPr>
    </w:p>
    <w:p w14:paraId="53905BEB" w14:textId="77777777" w:rsidR="005605D3" w:rsidRDefault="005605D3" w:rsidP="003D50F4">
      <w:pPr>
        <w:jc w:val="both"/>
        <w:rPr>
          <w:rFonts w:cs="Times New Roman"/>
          <w:sz w:val="28"/>
          <w:szCs w:val="28"/>
        </w:rPr>
      </w:pPr>
    </w:p>
    <w:p w14:paraId="41FBE2F0" w14:textId="18BE6161" w:rsidR="003D50F4" w:rsidRPr="00693240" w:rsidRDefault="003D50F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9748BF">
        <w:rPr>
          <w:rFonts w:cs="Times New Roman"/>
          <w:sz w:val="28"/>
          <w:szCs w:val="28"/>
        </w:rPr>
        <w:t>16. augustā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9748BF">
        <w:rPr>
          <w:sz w:val="28"/>
          <w:szCs w:val="28"/>
        </w:rPr>
        <w:t> 444</w:t>
      </w:r>
    </w:p>
    <w:p w14:paraId="773DE7F4" w14:textId="5B3E4E56" w:rsidR="003D50F4" w:rsidRPr="00693240" w:rsidRDefault="003D50F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9748BF">
        <w:rPr>
          <w:sz w:val="28"/>
          <w:szCs w:val="28"/>
        </w:rPr>
        <w:t>40</w:t>
      </w:r>
      <w:r w:rsidRPr="00693240">
        <w:rPr>
          <w:sz w:val="28"/>
          <w:szCs w:val="28"/>
        </w:rPr>
        <w:t>  </w:t>
      </w:r>
      <w:r w:rsidR="009748BF">
        <w:rPr>
          <w:sz w:val="28"/>
          <w:szCs w:val="28"/>
        </w:rPr>
        <w:t>7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42A91060" w14:textId="77777777" w:rsidR="00772319" w:rsidRPr="00CF7F3F" w:rsidRDefault="00772319" w:rsidP="003D50F4">
      <w:pPr>
        <w:jc w:val="both"/>
      </w:pPr>
    </w:p>
    <w:p w14:paraId="42A91061" w14:textId="51AD1EC5" w:rsidR="003C5C39" w:rsidRPr="00CF7F3F" w:rsidRDefault="001E3624" w:rsidP="003D5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Latvijas–</w:t>
      </w:r>
      <w:r w:rsidR="00CE4FD9" w:rsidRPr="00CF7F3F">
        <w:rPr>
          <w:b/>
          <w:sz w:val="28"/>
          <w:szCs w:val="28"/>
        </w:rPr>
        <w:t>Krievijas starpvaldību komisiju</w:t>
      </w:r>
    </w:p>
    <w:p w14:paraId="42A91062" w14:textId="77777777" w:rsidR="00CE4FD9" w:rsidRPr="00CF7F3F" w:rsidRDefault="00CE4FD9" w:rsidP="003D50F4">
      <w:pPr>
        <w:jc w:val="both"/>
        <w:rPr>
          <w:sz w:val="28"/>
          <w:szCs w:val="28"/>
        </w:rPr>
      </w:pPr>
    </w:p>
    <w:p w14:paraId="42A91063" w14:textId="1BC17E18" w:rsidR="00CE4FD9" w:rsidRPr="00CF7F3F" w:rsidRDefault="00CE4FD9" w:rsidP="003D50F4">
      <w:pPr>
        <w:ind w:firstLine="709"/>
        <w:jc w:val="both"/>
        <w:rPr>
          <w:sz w:val="28"/>
          <w:szCs w:val="28"/>
        </w:rPr>
      </w:pPr>
      <w:r w:rsidRPr="00CF7F3F">
        <w:rPr>
          <w:sz w:val="28"/>
          <w:szCs w:val="28"/>
        </w:rPr>
        <w:t>1</w:t>
      </w:r>
      <w:r w:rsidR="001E3624">
        <w:rPr>
          <w:sz w:val="28"/>
          <w:szCs w:val="28"/>
        </w:rPr>
        <w:t>. S</w:t>
      </w:r>
      <w:r w:rsidRPr="00CF7F3F">
        <w:rPr>
          <w:sz w:val="28"/>
          <w:szCs w:val="28"/>
        </w:rPr>
        <w:t>askaņā ar 2006</w:t>
      </w:r>
      <w:r w:rsidR="003D50F4">
        <w:rPr>
          <w:sz w:val="28"/>
          <w:szCs w:val="28"/>
        </w:rPr>
        <w:t>. g</w:t>
      </w:r>
      <w:r w:rsidRPr="00CF7F3F">
        <w:rPr>
          <w:sz w:val="28"/>
          <w:szCs w:val="28"/>
        </w:rPr>
        <w:t>ada 13</w:t>
      </w:r>
      <w:r w:rsidR="003D50F4">
        <w:rPr>
          <w:sz w:val="28"/>
          <w:szCs w:val="28"/>
        </w:rPr>
        <w:t>. o</w:t>
      </w:r>
      <w:r w:rsidRPr="00CF7F3F">
        <w:rPr>
          <w:sz w:val="28"/>
          <w:szCs w:val="28"/>
        </w:rPr>
        <w:t>ktobrī Maskavā parakstīto Latvijas Republikas valdības un Krievijas Federācijas valdības vienošanos par Latvijas</w:t>
      </w:r>
      <w:r w:rsidR="00C3382F">
        <w:rPr>
          <w:sz w:val="28"/>
          <w:szCs w:val="28"/>
        </w:rPr>
        <w:t>–</w:t>
      </w:r>
      <w:r w:rsidRPr="00CF7F3F">
        <w:rPr>
          <w:sz w:val="28"/>
          <w:szCs w:val="28"/>
        </w:rPr>
        <w:t>Krievijas starpvaldību komisijas izveidošanu ekonomiskās, zinātniski tehniskās, humanitārās un kultūras sadarbības jomās apstiprināt komisiju no Latvijas Republikas puses šādā sastāvā:</w:t>
      </w:r>
    </w:p>
    <w:p w14:paraId="42A91064" w14:textId="77777777" w:rsidR="00CE4FD9" w:rsidRPr="00CF7F3F" w:rsidRDefault="00CE4FD9" w:rsidP="003D50F4">
      <w:pPr>
        <w:ind w:firstLine="709"/>
        <w:jc w:val="both"/>
        <w:rPr>
          <w:sz w:val="28"/>
          <w:szCs w:val="28"/>
        </w:rPr>
      </w:pPr>
    </w:p>
    <w:p w14:paraId="42A91065" w14:textId="77777777" w:rsidR="00CE4FD9" w:rsidRPr="00CF7F3F" w:rsidRDefault="00CE4FD9" w:rsidP="001E3624">
      <w:pPr>
        <w:jc w:val="center"/>
        <w:rPr>
          <w:sz w:val="28"/>
          <w:szCs w:val="28"/>
        </w:rPr>
      </w:pPr>
      <w:r w:rsidRPr="00CF7F3F">
        <w:rPr>
          <w:sz w:val="28"/>
          <w:szCs w:val="28"/>
        </w:rPr>
        <w:t>Komisijas vadītājs</w:t>
      </w:r>
    </w:p>
    <w:p w14:paraId="664482FB" w14:textId="77777777" w:rsidR="001E3624" w:rsidRDefault="001E3624" w:rsidP="003D50F4">
      <w:pPr>
        <w:jc w:val="both"/>
        <w:rPr>
          <w:sz w:val="28"/>
          <w:szCs w:val="28"/>
        </w:rPr>
      </w:pPr>
    </w:p>
    <w:p w14:paraId="42A91066" w14:textId="76F12A15" w:rsidR="00CE4FD9" w:rsidRPr="00CF7F3F" w:rsidRDefault="00CE4FD9" w:rsidP="001E3624">
      <w:pPr>
        <w:tabs>
          <w:tab w:val="left" w:pos="2268"/>
          <w:tab w:val="left" w:pos="2977"/>
        </w:tabs>
        <w:ind w:firstLine="709"/>
        <w:jc w:val="both"/>
        <w:rPr>
          <w:sz w:val="28"/>
          <w:szCs w:val="28"/>
        </w:rPr>
      </w:pPr>
      <w:r w:rsidRPr="00CF7F3F">
        <w:rPr>
          <w:sz w:val="28"/>
          <w:szCs w:val="28"/>
        </w:rPr>
        <w:t>U</w:t>
      </w:r>
      <w:r w:rsidR="001E3624">
        <w:rPr>
          <w:sz w:val="28"/>
          <w:szCs w:val="28"/>
        </w:rPr>
        <w:t>. A</w:t>
      </w:r>
      <w:r w:rsidRPr="00CF7F3F">
        <w:rPr>
          <w:sz w:val="28"/>
          <w:szCs w:val="28"/>
        </w:rPr>
        <w:t xml:space="preserve">ugulis </w:t>
      </w:r>
      <w:r w:rsidR="001E3624">
        <w:rPr>
          <w:sz w:val="28"/>
          <w:szCs w:val="28"/>
        </w:rPr>
        <w:tab/>
      </w:r>
      <w:r w:rsidR="001E3624">
        <w:rPr>
          <w:sz w:val="28"/>
          <w:szCs w:val="28"/>
        </w:rPr>
        <w:tab/>
      </w:r>
      <w:r w:rsidR="00C3382F">
        <w:rPr>
          <w:sz w:val="28"/>
          <w:szCs w:val="28"/>
        </w:rPr>
        <w:tab/>
      </w:r>
      <w:r w:rsidRPr="00CF7F3F">
        <w:rPr>
          <w:sz w:val="28"/>
          <w:szCs w:val="28"/>
        </w:rPr>
        <w:t>– satiksmes ministrs</w:t>
      </w:r>
    </w:p>
    <w:p w14:paraId="42A91067" w14:textId="77777777" w:rsidR="00CE4FD9" w:rsidRPr="00CF7F3F" w:rsidRDefault="00CE4FD9" w:rsidP="003D50F4">
      <w:pPr>
        <w:jc w:val="both"/>
        <w:rPr>
          <w:sz w:val="28"/>
          <w:szCs w:val="28"/>
        </w:rPr>
      </w:pPr>
    </w:p>
    <w:p w14:paraId="42A91068" w14:textId="77777777" w:rsidR="00CE4FD9" w:rsidRPr="00CF7F3F" w:rsidRDefault="00CE4FD9" w:rsidP="001E3624">
      <w:pPr>
        <w:jc w:val="center"/>
        <w:rPr>
          <w:sz w:val="28"/>
          <w:szCs w:val="28"/>
        </w:rPr>
      </w:pPr>
      <w:r w:rsidRPr="00CF7F3F">
        <w:rPr>
          <w:sz w:val="28"/>
          <w:szCs w:val="28"/>
        </w:rPr>
        <w:t>Komisijas vadītāja vietnieks</w:t>
      </w:r>
    </w:p>
    <w:p w14:paraId="79EE77FA" w14:textId="77777777" w:rsidR="001E3624" w:rsidRDefault="001E3624" w:rsidP="003D50F4">
      <w:pPr>
        <w:jc w:val="both"/>
        <w:rPr>
          <w:sz w:val="28"/>
          <w:szCs w:val="28"/>
        </w:rPr>
      </w:pPr>
    </w:p>
    <w:p w14:paraId="42A91069" w14:textId="0B9F3CEE" w:rsidR="00CE4FD9" w:rsidRPr="00CF7F3F" w:rsidRDefault="00CE4FD9" w:rsidP="001E3624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CF7F3F">
        <w:rPr>
          <w:sz w:val="28"/>
          <w:szCs w:val="28"/>
        </w:rPr>
        <w:t>A</w:t>
      </w:r>
      <w:r w:rsidR="001E3624">
        <w:rPr>
          <w:sz w:val="28"/>
          <w:szCs w:val="28"/>
        </w:rPr>
        <w:t>. P</w:t>
      </w:r>
      <w:r w:rsidRPr="00CF7F3F">
        <w:rPr>
          <w:sz w:val="28"/>
          <w:szCs w:val="28"/>
        </w:rPr>
        <w:t xml:space="preserve">ildegovičs </w:t>
      </w:r>
      <w:r w:rsidR="001E3624">
        <w:rPr>
          <w:sz w:val="28"/>
          <w:szCs w:val="28"/>
        </w:rPr>
        <w:tab/>
      </w:r>
      <w:r w:rsidR="00C3382F">
        <w:rPr>
          <w:sz w:val="28"/>
          <w:szCs w:val="28"/>
        </w:rPr>
        <w:tab/>
      </w:r>
      <w:r w:rsidRPr="00CF7F3F">
        <w:rPr>
          <w:sz w:val="28"/>
          <w:szCs w:val="28"/>
        </w:rPr>
        <w:t>– Ārlietu ministrijas valsts sekretārs</w:t>
      </w:r>
    </w:p>
    <w:p w14:paraId="42A9106A" w14:textId="77777777" w:rsidR="00CE4FD9" w:rsidRPr="00CF7F3F" w:rsidRDefault="00CE4FD9" w:rsidP="003D50F4">
      <w:pPr>
        <w:jc w:val="both"/>
        <w:rPr>
          <w:sz w:val="28"/>
          <w:szCs w:val="28"/>
        </w:rPr>
      </w:pPr>
    </w:p>
    <w:p w14:paraId="42A9106B" w14:textId="77777777" w:rsidR="00CE4FD9" w:rsidRDefault="00CE4FD9" w:rsidP="001E3624">
      <w:pPr>
        <w:jc w:val="center"/>
        <w:rPr>
          <w:sz w:val="28"/>
          <w:szCs w:val="28"/>
        </w:rPr>
      </w:pPr>
      <w:r w:rsidRPr="00CF7F3F">
        <w:rPr>
          <w:sz w:val="28"/>
          <w:szCs w:val="28"/>
        </w:rPr>
        <w:t>Komisijas locekļi:</w:t>
      </w:r>
    </w:p>
    <w:p w14:paraId="31F28DEC" w14:textId="77777777" w:rsidR="001E3624" w:rsidRDefault="001E3624" w:rsidP="001E3624">
      <w:pPr>
        <w:tabs>
          <w:tab w:val="left" w:pos="2977"/>
        </w:tabs>
        <w:ind w:left="2977" w:hanging="2268"/>
        <w:rPr>
          <w:sz w:val="28"/>
          <w:szCs w:val="28"/>
        </w:rPr>
      </w:pPr>
    </w:p>
    <w:p w14:paraId="42A9106C" w14:textId="618359E8" w:rsidR="0051771D" w:rsidRPr="00CF7F3F" w:rsidRDefault="0051771D" w:rsidP="004579DA">
      <w:pPr>
        <w:tabs>
          <w:tab w:val="left" w:pos="3686"/>
        </w:tabs>
        <w:ind w:left="3686" w:hanging="2977"/>
        <w:rPr>
          <w:sz w:val="28"/>
          <w:szCs w:val="28"/>
        </w:rPr>
      </w:pPr>
      <w:r>
        <w:rPr>
          <w:sz w:val="28"/>
          <w:szCs w:val="28"/>
        </w:rPr>
        <w:t>G</w:t>
      </w:r>
      <w:r w:rsidR="003D50F4">
        <w:rPr>
          <w:sz w:val="28"/>
          <w:szCs w:val="28"/>
        </w:rPr>
        <w:t xml:space="preserve">. Arāja </w:t>
      </w:r>
      <w:r w:rsidR="001E3624">
        <w:rPr>
          <w:sz w:val="28"/>
          <w:szCs w:val="28"/>
        </w:rPr>
        <w:tab/>
      </w:r>
      <w:r>
        <w:rPr>
          <w:sz w:val="28"/>
          <w:szCs w:val="28"/>
        </w:rPr>
        <w:t>– Izglītības un zinātnes ministrijas valsts sekretāra vietniece</w:t>
      </w:r>
      <w:r w:rsidR="004579DA">
        <w:rPr>
          <w:sz w:val="28"/>
          <w:szCs w:val="28"/>
        </w:rPr>
        <w:t>,</w:t>
      </w:r>
      <w:r>
        <w:rPr>
          <w:sz w:val="28"/>
          <w:szCs w:val="28"/>
        </w:rPr>
        <w:t xml:space="preserve"> Politikas iniciatīvu un attīstības departamenta direktore</w:t>
      </w:r>
    </w:p>
    <w:p w14:paraId="42A9106D" w14:textId="6F8476B9" w:rsidR="00103156" w:rsidRPr="00CF7F3F" w:rsidRDefault="00103156" w:rsidP="004579DA">
      <w:pPr>
        <w:tabs>
          <w:tab w:val="left" w:pos="3686"/>
        </w:tabs>
        <w:ind w:left="3686" w:hanging="2977"/>
        <w:rPr>
          <w:sz w:val="28"/>
          <w:szCs w:val="28"/>
        </w:rPr>
      </w:pPr>
      <w:r w:rsidRPr="00CF7F3F">
        <w:rPr>
          <w:sz w:val="28"/>
          <w:szCs w:val="28"/>
        </w:rPr>
        <w:t>J.</w:t>
      </w:r>
      <w:r w:rsidR="009835A5">
        <w:rPr>
          <w:sz w:val="28"/>
          <w:szCs w:val="28"/>
        </w:rPr>
        <w:t> </w:t>
      </w:r>
      <w:r w:rsidRPr="00CF7F3F">
        <w:rPr>
          <w:sz w:val="28"/>
          <w:szCs w:val="28"/>
        </w:rPr>
        <w:t xml:space="preserve">Briedis </w:t>
      </w:r>
      <w:r w:rsidR="001E3624">
        <w:rPr>
          <w:sz w:val="28"/>
          <w:szCs w:val="28"/>
        </w:rPr>
        <w:tab/>
        <w:t>–</w:t>
      </w:r>
      <w:r w:rsidRPr="00CF7F3F">
        <w:rPr>
          <w:sz w:val="28"/>
          <w:szCs w:val="28"/>
        </w:rPr>
        <w:t xml:space="preserve"> Zemkopības ministrijas Starptautisko lietu un stratēģijas analīzes departamenta direktors</w:t>
      </w:r>
    </w:p>
    <w:p w14:paraId="42A9106E" w14:textId="5FBB5D2E" w:rsidR="00103156" w:rsidRPr="00CF7F3F" w:rsidRDefault="00103156" w:rsidP="004579DA">
      <w:pPr>
        <w:tabs>
          <w:tab w:val="left" w:pos="3686"/>
        </w:tabs>
        <w:ind w:left="3686" w:hanging="2977"/>
        <w:rPr>
          <w:sz w:val="28"/>
          <w:szCs w:val="28"/>
        </w:rPr>
      </w:pPr>
      <w:r w:rsidRPr="00CF7F3F">
        <w:rPr>
          <w:sz w:val="28"/>
          <w:szCs w:val="28"/>
        </w:rPr>
        <w:t>D</w:t>
      </w:r>
      <w:r w:rsidR="003D50F4">
        <w:rPr>
          <w:sz w:val="28"/>
          <w:szCs w:val="28"/>
        </w:rPr>
        <w:t xml:space="preserve">. </w:t>
      </w:r>
      <w:proofErr w:type="spellStart"/>
      <w:r w:rsidR="003D50F4">
        <w:rPr>
          <w:sz w:val="28"/>
          <w:szCs w:val="28"/>
        </w:rPr>
        <w:t>G</w:t>
      </w:r>
      <w:r w:rsidR="003D50F4" w:rsidRPr="00CF7F3F">
        <w:rPr>
          <w:sz w:val="28"/>
          <w:szCs w:val="28"/>
        </w:rPr>
        <w:t>arančs</w:t>
      </w:r>
      <w:proofErr w:type="spellEnd"/>
      <w:r w:rsidR="003D50F4" w:rsidRPr="00CF7F3F">
        <w:rPr>
          <w:sz w:val="28"/>
          <w:szCs w:val="28"/>
        </w:rPr>
        <w:t xml:space="preserve"> </w:t>
      </w:r>
      <w:r w:rsidR="001E3624">
        <w:rPr>
          <w:sz w:val="28"/>
          <w:szCs w:val="28"/>
        </w:rPr>
        <w:tab/>
      </w:r>
      <w:r w:rsidRPr="00CF7F3F">
        <w:rPr>
          <w:sz w:val="28"/>
          <w:szCs w:val="28"/>
        </w:rPr>
        <w:t>–</w:t>
      </w:r>
      <w:r w:rsidRPr="00CF7F3F">
        <w:rPr>
          <w:color w:val="FF0000"/>
          <w:sz w:val="28"/>
          <w:szCs w:val="28"/>
        </w:rPr>
        <w:t xml:space="preserve"> </w:t>
      </w:r>
      <w:r w:rsidRPr="00CF7F3F">
        <w:rPr>
          <w:sz w:val="28"/>
          <w:szCs w:val="28"/>
        </w:rPr>
        <w:t xml:space="preserve">Ārlietu ministrijas Politiskā direktora biroja padomnieks </w:t>
      </w:r>
    </w:p>
    <w:p w14:paraId="42A9106F" w14:textId="125E3970" w:rsidR="00103156" w:rsidRPr="00CF7F3F" w:rsidRDefault="00103156" w:rsidP="004579DA">
      <w:pPr>
        <w:tabs>
          <w:tab w:val="left" w:pos="3686"/>
        </w:tabs>
        <w:ind w:left="3686" w:hanging="2977"/>
        <w:rPr>
          <w:sz w:val="28"/>
          <w:szCs w:val="28"/>
        </w:rPr>
      </w:pPr>
      <w:r w:rsidRPr="00CF7F3F">
        <w:rPr>
          <w:sz w:val="28"/>
          <w:szCs w:val="28"/>
        </w:rPr>
        <w:t>M</w:t>
      </w:r>
      <w:r w:rsidR="003D50F4">
        <w:rPr>
          <w:sz w:val="28"/>
          <w:szCs w:val="28"/>
        </w:rPr>
        <w:t>. K</w:t>
      </w:r>
      <w:r w:rsidR="003D50F4" w:rsidRPr="00CF7F3F">
        <w:rPr>
          <w:sz w:val="28"/>
          <w:szCs w:val="28"/>
        </w:rPr>
        <w:t xml:space="preserve">reitus </w:t>
      </w:r>
      <w:r w:rsidR="001E3624">
        <w:rPr>
          <w:sz w:val="28"/>
          <w:szCs w:val="28"/>
        </w:rPr>
        <w:tab/>
      </w:r>
      <w:r w:rsidRPr="00CF7F3F">
        <w:rPr>
          <w:sz w:val="28"/>
          <w:szCs w:val="28"/>
        </w:rPr>
        <w:t xml:space="preserve">– Ārlietu ministrijas Ārējās tirdzniecības un ārējo ekonomisko sakaru veicināšanas departamenta direktors </w:t>
      </w:r>
    </w:p>
    <w:p w14:paraId="42A91070" w14:textId="1E830580" w:rsidR="00103156" w:rsidRPr="00CF7F3F" w:rsidRDefault="00103156" w:rsidP="004579DA">
      <w:pPr>
        <w:tabs>
          <w:tab w:val="left" w:pos="3686"/>
        </w:tabs>
        <w:ind w:left="3686" w:hanging="2977"/>
        <w:rPr>
          <w:sz w:val="28"/>
          <w:szCs w:val="28"/>
        </w:rPr>
      </w:pPr>
      <w:r w:rsidRPr="00CF7F3F">
        <w:rPr>
          <w:sz w:val="28"/>
          <w:szCs w:val="28"/>
        </w:rPr>
        <w:t>R</w:t>
      </w:r>
      <w:r w:rsidR="004579DA">
        <w:rPr>
          <w:sz w:val="28"/>
          <w:szCs w:val="28"/>
        </w:rPr>
        <w:t>. P</w:t>
      </w:r>
      <w:r w:rsidRPr="00CF7F3F">
        <w:rPr>
          <w:sz w:val="28"/>
          <w:szCs w:val="28"/>
        </w:rPr>
        <w:t xml:space="preserve">. Krieviņa </w:t>
      </w:r>
      <w:r w:rsidR="001E3624">
        <w:rPr>
          <w:sz w:val="28"/>
          <w:szCs w:val="28"/>
        </w:rPr>
        <w:tab/>
        <w:t>–</w:t>
      </w:r>
      <w:r w:rsidRPr="00CF7F3F">
        <w:rPr>
          <w:sz w:val="28"/>
          <w:szCs w:val="28"/>
        </w:rPr>
        <w:t xml:space="preserve"> Zemkopības ministrijas valsts sekretāra vietniece</w:t>
      </w:r>
    </w:p>
    <w:p w14:paraId="42A91071" w14:textId="625928E7" w:rsidR="00CE4FD9" w:rsidRPr="00CF7F3F" w:rsidRDefault="00CE4FD9" w:rsidP="004579DA">
      <w:pPr>
        <w:ind w:left="3686" w:hanging="2977"/>
        <w:rPr>
          <w:sz w:val="28"/>
          <w:szCs w:val="28"/>
        </w:rPr>
      </w:pPr>
      <w:r w:rsidRPr="00CF7F3F">
        <w:rPr>
          <w:sz w:val="28"/>
          <w:szCs w:val="28"/>
        </w:rPr>
        <w:t>A</w:t>
      </w:r>
      <w:r w:rsidR="003D50F4">
        <w:rPr>
          <w:sz w:val="28"/>
          <w:szCs w:val="28"/>
        </w:rPr>
        <w:t>. K</w:t>
      </w:r>
      <w:r w:rsidR="003D50F4" w:rsidRPr="00CF7F3F">
        <w:rPr>
          <w:sz w:val="28"/>
          <w:szCs w:val="28"/>
        </w:rPr>
        <w:t xml:space="preserve">urme </w:t>
      </w:r>
      <w:r w:rsidR="001E3624">
        <w:rPr>
          <w:sz w:val="28"/>
          <w:szCs w:val="28"/>
        </w:rPr>
        <w:tab/>
      </w:r>
      <w:r w:rsidRPr="00CF7F3F">
        <w:rPr>
          <w:sz w:val="28"/>
          <w:szCs w:val="28"/>
        </w:rPr>
        <w:t>– Latvijas Republikas ārkārtējā un pilnvarotā vēstniece Krievijas Federācijā</w:t>
      </w:r>
    </w:p>
    <w:p w14:paraId="42A91072" w14:textId="3B921D8D" w:rsidR="00103156" w:rsidRDefault="00103156" w:rsidP="004579DA">
      <w:pPr>
        <w:tabs>
          <w:tab w:val="left" w:pos="3686"/>
        </w:tabs>
        <w:ind w:left="3686" w:hanging="2977"/>
        <w:rPr>
          <w:sz w:val="28"/>
          <w:szCs w:val="28"/>
        </w:rPr>
      </w:pPr>
      <w:r w:rsidRPr="00CF7F3F">
        <w:rPr>
          <w:sz w:val="28"/>
          <w:szCs w:val="28"/>
        </w:rPr>
        <w:lastRenderedPageBreak/>
        <w:t>U.</w:t>
      </w:r>
      <w:r w:rsidR="009835A5">
        <w:rPr>
          <w:sz w:val="28"/>
          <w:szCs w:val="28"/>
        </w:rPr>
        <w:t> </w:t>
      </w:r>
      <w:proofErr w:type="spellStart"/>
      <w:r w:rsidRPr="00CF7F3F">
        <w:rPr>
          <w:sz w:val="28"/>
          <w:szCs w:val="28"/>
        </w:rPr>
        <w:t>Lielpēters</w:t>
      </w:r>
      <w:proofErr w:type="spellEnd"/>
      <w:r w:rsidR="001E3624">
        <w:rPr>
          <w:sz w:val="28"/>
          <w:szCs w:val="28"/>
        </w:rPr>
        <w:t xml:space="preserve"> </w:t>
      </w:r>
      <w:r w:rsidR="001E3624">
        <w:rPr>
          <w:sz w:val="28"/>
          <w:szCs w:val="28"/>
        </w:rPr>
        <w:tab/>
        <w:t xml:space="preserve">– </w:t>
      </w:r>
      <w:r w:rsidRPr="00CF7F3F">
        <w:rPr>
          <w:sz w:val="28"/>
          <w:szCs w:val="28"/>
        </w:rPr>
        <w:t>Kultūras ministrijas valsts sekretāra vietnieks starptautisko lietu, integrācijas un mediju jautājumos</w:t>
      </w:r>
    </w:p>
    <w:p w14:paraId="42A91073" w14:textId="071CFFA3" w:rsidR="005F207C" w:rsidRPr="00CF7F3F" w:rsidRDefault="005F207C" w:rsidP="004579DA">
      <w:pPr>
        <w:ind w:left="3686" w:hanging="2977"/>
        <w:jc w:val="both"/>
        <w:rPr>
          <w:sz w:val="28"/>
          <w:szCs w:val="28"/>
        </w:rPr>
      </w:pPr>
      <w:r>
        <w:rPr>
          <w:sz w:val="28"/>
          <w:szCs w:val="28"/>
        </w:rPr>
        <w:t>Z.</w:t>
      </w:r>
      <w:r w:rsidR="004579DA">
        <w:rPr>
          <w:sz w:val="28"/>
          <w:szCs w:val="28"/>
        </w:rPr>
        <w:t> </w:t>
      </w:r>
      <w:r>
        <w:rPr>
          <w:sz w:val="28"/>
          <w:szCs w:val="28"/>
        </w:rPr>
        <w:t xml:space="preserve">Liepiņa </w:t>
      </w:r>
      <w:r w:rsidR="001E3624">
        <w:rPr>
          <w:sz w:val="28"/>
          <w:szCs w:val="28"/>
        </w:rPr>
        <w:tab/>
      </w:r>
      <w:r>
        <w:rPr>
          <w:sz w:val="28"/>
          <w:szCs w:val="28"/>
        </w:rPr>
        <w:t>– Ekonomikas ministrijas valsts sekretāra vietniece</w:t>
      </w:r>
    </w:p>
    <w:p w14:paraId="42A91074" w14:textId="472777C6" w:rsidR="00103156" w:rsidRDefault="00103156" w:rsidP="009835A5">
      <w:pPr>
        <w:ind w:left="3686" w:hanging="2977"/>
        <w:rPr>
          <w:sz w:val="28"/>
          <w:szCs w:val="28"/>
        </w:rPr>
      </w:pPr>
      <w:r w:rsidRPr="00CF7F3F">
        <w:rPr>
          <w:sz w:val="28"/>
          <w:szCs w:val="28"/>
        </w:rPr>
        <w:t>B</w:t>
      </w:r>
      <w:r w:rsidR="003D50F4">
        <w:rPr>
          <w:sz w:val="28"/>
          <w:szCs w:val="28"/>
        </w:rPr>
        <w:t xml:space="preserve">. </w:t>
      </w:r>
      <w:proofErr w:type="spellStart"/>
      <w:r w:rsidR="003D50F4">
        <w:rPr>
          <w:sz w:val="28"/>
          <w:szCs w:val="28"/>
        </w:rPr>
        <w:t>M</w:t>
      </w:r>
      <w:r w:rsidR="003D50F4" w:rsidRPr="00CF7F3F">
        <w:rPr>
          <w:sz w:val="28"/>
          <w:szCs w:val="28"/>
        </w:rPr>
        <w:t>argēviča</w:t>
      </w:r>
      <w:proofErr w:type="spellEnd"/>
      <w:r w:rsidR="003D50F4" w:rsidRPr="00CF7F3F">
        <w:rPr>
          <w:sz w:val="28"/>
          <w:szCs w:val="28"/>
        </w:rPr>
        <w:t xml:space="preserve"> </w:t>
      </w:r>
      <w:r w:rsidR="009835A5">
        <w:rPr>
          <w:sz w:val="28"/>
          <w:szCs w:val="28"/>
        </w:rPr>
        <w:tab/>
        <w:t>–</w:t>
      </w:r>
      <w:r w:rsidRPr="00CF7F3F">
        <w:rPr>
          <w:sz w:val="28"/>
          <w:szCs w:val="28"/>
        </w:rPr>
        <w:t xml:space="preserve"> Satiksmes ministrijas Tranzīta politikas departamenta direktora vietniece</w:t>
      </w:r>
    </w:p>
    <w:p w14:paraId="42A91075" w14:textId="0A607C43" w:rsidR="00A25A9D" w:rsidRPr="00CF7F3F" w:rsidRDefault="00A25A9D" w:rsidP="009835A5">
      <w:pPr>
        <w:ind w:left="3686" w:hanging="2977"/>
        <w:rPr>
          <w:sz w:val="28"/>
          <w:szCs w:val="28"/>
        </w:rPr>
      </w:pPr>
      <w:r>
        <w:rPr>
          <w:sz w:val="28"/>
          <w:szCs w:val="28"/>
        </w:rPr>
        <w:t>A</w:t>
      </w:r>
      <w:r w:rsidR="003D50F4">
        <w:rPr>
          <w:sz w:val="28"/>
          <w:szCs w:val="28"/>
        </w:rPr>
        <w:t xml:space="preserve">. Ozola </w:t>
      </w:r>
      <w:r w:rsidR="009835A5">
        <w:rPr>
          <w:sz w:val="28"/>
          <w:szCs w:val="28"/>
        </w:rPr>
        <w:tab/>
      </w:r>
      <w:r>
        <w:rPr>
          <w:sz w:val="28"/>
          <w:szCs w:val="28"/>
        </w:rPr>
        <w:t>– Vides aizsardzības un reģionālās attīstības ministrijas valsts sekretāra vietniece vides aizsardzības jautājumos</w:t>
      </w:r>
    </w:p>
    <w:p w14:paraId="42A91076" w14:textId="502AD479" w:rsidR="00103156" w:rsidRPr="00CF7F3F" w:rsidRDefault="00103156" w:rsidP="009835A5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CF7F3F">
        <w:rPr>
          <w:sz w:val="28"/>
          <w:szCs w:val="28"/>
        </w:rPr>
        <w:t>K</w:t>
      </w:r>
      <w:r w:rsidR="003D50F4">
        <w:rPr>
          <w:sz w:val="28"/>
          <w:szCs w:val="28"/>
        </w:rPr>
        <w:t>. O</w:t>
      </w:r>
      <w:r w:rsidR="003D50F4" w:rsidRPr="00CF7F3F">
        <w:rPr>
          <w:sz w:val="28"/>
          <w:szCs w:val="28"/>
        </w:rPr>
        <w:t xml:space="preserve">zoliņš </w:t>
      </w:r>
      <w:r w:rsidR="009835A5">
        <w:rPr>
          <w:sz w:val="28"/>
          <w:szCs w:val="28"/>
        </w:rPr>
        <w:tab/>
      </w:r>
      <w:r w:rsidR="009835A5">
        <w:rPr>
          <w:sz w:val="28"/>
          <w:szCs w:val="28"/>
        </w:rPr>
        <w:tab/>
        <w:t xml:space="preserve"> –</w:t>
      </w:r>
      <w:r w:rsidRPr="00CF7F3F">
        <w:rPr>
          <w:sz w:val="28"/>
          <w:szCs w:val="28"/>
        </w:rPr>
        <w:t xml:space="preserve"> Satiksmes ministrijas valsts sekretārs</w:t>
      </w:r>
    </w:p>
    <w:p w14:paraId="42A91077" w14:textId="1626153A" w:rsidR="00103156" w:rsidRPr="00CF7F3F" w:rsidRDefault="00103156" w:rsidP="009835A5">
      <w:pPr>
        <w:ind w:firstLine="709"/>
        <w:jc w:val="both"/>
        <w:rPr>
          <w:sz w:val="28"/>
          <w:szCs w:val="28"/>
        </w:rPr>
      </w:pPr>
      <w:r w:rsidRPr="00CF7F3F">
        <w:rPr>
          <w:sz w:val="28"/>
          <w:szCs w:val="28"/>
        </w:rPr>
        <w:t>I</w:t>
      </w:r>
      <w:r w:rsidR="003D50F4">
        <w:rPr>
          <w:sz w:val="28"/>
          <w:szCs w:val="28"/>
        </w:rPr>
        <w:t>. P</w:t>
      </w:r>
      <w:r w:rsidR="009835A5">
        <w:rPr>
          <w:sz w:val="28"/>
          <w:szCs w:val="28"/>
        </w:rPr>
        <w:t>ētersone-</w:t>
      </w:r>
      <w:r w:rsidR="00CF7F3F" w:rsidRPr="00CF7F3F">
        <w:rPr>
          <w:sz w:val="28"/>
          <w:szCs w:val="28"/>
        </w:rPr>
        <w:t>G</w:t>
      </w:r>
      <w:r w:rsidR="009835A5">
        <w:rPr>
          <w:sz w:val="28"/>
          <w:szCs w:val="28"/>
        </w:rPr>
        <w:t xml:space="preserve">odmane </w:t>
      </w:r>
      <w:r w:rsidR="009835A5">
        <w:rPr>
          <w:sz w:val="28"/>
          <w:szCs w:val="28"/>
        </w:rPr>
        <w:tab/>
        <w:t xml:space="preserve"> –</w:t>
      </w:r>
      <w:r w:rsidRPr="00CF7F3F">
        <w:rPr>
          <w:sz w:val="28"/>
          <w:szCs w:val="28"/>
        </w:rPr>
        <w:t xml:space="preserve"> Iekšlietu ministrijas valsts sekretāre</w:t>
      </w:r>
    </w:p>
    <w:p w14:paraId="42A91078" w14:textId="5E583138" w:rsidR="00103156" w:rsidRPr="00CF7F3F" w:rsidRDefault="00103156" w:rsidP="004579DA">
      <w:pPr>
        <w:ind w:left="3686" w:hanging="2977"/>
        <w:rPr>
          <w:sz w:val="28"/>
          <w:szCs w:val="28"/>
        </w:rPr>
      </w:pPr>
      <w:r w:rsidRPr="00CF7F3F">
        <w:rPr>
          <w:sz w:val="28"/>
          <w:szCs w:val="28"/>
        </w:rPr>
        <w:t>K</w:t>
      </w:r>
      <w:r w:rsidR="003D50F4">
        <w:rPr>
          <w:sz w:val="28"/>
          <w:szCs w:val="28"/>
        </w:rPr>
        <w:t>. P</w:t>
      </w:r>
      <w:r w:rsidR="003D50F4" w:rsidRPr="00CF7F3F">
        <w:rPr>
          <w:sz w:val="28"/>
          <w:szCs w:val="28"/>
        </w:rPr>
        <w:t xml:space="preserve">ommere </w:t>
      </w:r>
      <w:r w:rsidR="009835A5">
        <w:rPr>
          <w:sz w:val="28"/>
          <w:szCs w:val="28"/>
        </w:rPr>
        <w:tab/>
        <w:t>–</w:t>
      </w:r>
      <w:r w:rsidRPr="00CF7F3F">
        <w:rPr>
          <w:sz w:val="28"/>
          <w:szCs w:val="28"/>
        </w:rPr>
        <w:t xml:space="preserve"> Tieslietu ministrijas Eiropas lietu departamenta direktore</w:t>
      </w:r>
    </w:p>
    <w:p w14:paraId="42A91079" w14:textId="7E87C855" w:rsidR="00103156" w:rsidRPr="00CF7F3F" w:rsidRDefault="009835A5" w:rsidP="009835A5">
      <w:pPr>
        <w:ind w:left="3686" w:hanging="2977"/>
        <w:rPr>
          <w:sz w:val="28"/>
          <w:szCs w:val="28"/>
        </w:rPr>
      </w:pPr>
      <w:r>
        <w:rPr>
          <w:sz w:val="28"/>
          <w:szCs w:val="28"/>
        </w:rPr>
        <w:t>U.</w:t>
      </w:r>
      <w:r w:rsidR="004579DA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Reimanis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 w:rsidR="00103156" w:rsidRPr="00CF7F3F">
        <w:rPr>
          <w:sz w:val="28"/>
          <w:szCs w:val="28"/>
        </w:rPr>
        <w:t xml:space="preserve"> Satiksmes ministrijas valsts sekretāra vietnieks </w:t>
      </w:r>
    </w:p>
    <w:p w14:paraId="42A9107A" w14:textId="63DE31F6" w:rsidR="00103156" w:rsidRDefault="009835A5" w:rsidP="004579DA">
      <w:pPr>
        <w:tabs>
          <w:tab w:val="left" w:pos="368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A. Skopiņš </w:t>
      </w:r>
      <w:r w:rsidR="004579DA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="00103156" w:rsidRPr="00CF7F3F">
        <w:rPr>
          <w:sz w:val="28"/>
          <w:szCs w:val="28"/>
        </w:rPr>
        <w:t xml:space="preserve"> Latvijas Bankas Padomes loceklis</w:t>
      </w:r>
    </w:p>
    <w:p w14:paraId="42A9107B" w14:textId="62AA377F" w:rsidR="005F207C" w:rsidRPr="00CF7F3F" w:rsidRDefault="005F207C" w:rsidP="004579DA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3D50F4">
        <w:rPr>
          <w:sz w:val="28"/>
          <w:szCs w:val="28"/>
        </w:rPr>
        <w:t xml:space="preserve">. </w:t>
      </w:r>
      <w:proofErr w:type="spellStart"/>
      <w:r w:rsidR="003D50F4">
        <w:rPr>
          <w:sz w:val="28"/>
          <w:szCs w:val="28"/>
        </w:rPr>
        <w:t>Stinka</w:t>
      </w:r>
      <w:proofErr w:type="spellEnd"/>
      <w:r w:rsidR="003D50F4">
        <w:rPr>
          <w:sz w:val="28"/>
          <w:szCs w:val="28"/>
        </w:rPr>
        <w:t xml:space="preserve"> </w:t>
      </w:r>
      <w:r w:rsidR="004579DA">
        <w:rPr>
          <w:sz w:val="28"/>
          <w:szCs w:val="28"/>
        </w:rPr>
        <w:tab/>
      </w:r>
      <w:r>
        <w:rPr>
          <w:sz w:val="28"/>
          <w:szCs w:val="28"/>
        </w:rPr>
        <w:t>– Ekonomikas ministrijas valsts sekretārs</w:t>
      </w:r>
    </w:p>
    <w:p w14:paraId="42A9107C" w14:textId="66EF2BB4" w:rsidR="00103156" w:rsidRPr="00CF7F3F" w:rsidRDefault="004579DA" w:rsidP="004579DA">
      <w:pPr>
        <w:ind w:left="3686" w:hanging="2977"/>
        <w:rPr>
          <w:sz w:val="28"/>
          <w:szCs w:val="28"/>
        </w:rPr>
      </w:pPr>
      <w:r>
        <w:rPr>
          <w:sz w:val="28"/>
          <w:szCs w:val="28"/>
        </w:rPr>
        <w:t>L. </w:t>
      </w:r>
      <w:proofErr w:type="spellStart"/>
      <w:r>
        <w:rPr>
          <w:sz w:val="28"/>
          <w:szCs w:val="28"/>
        </w:rPr>
        <w:t>Šerna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 w:rsidR="00103156" w:rsidRPr="00CF7F3F">
        <w:rPr>
          <w:sz w:val="28"/>
          <w:szCs w:val="28"/>
        </w:rPr>
        <w:t xml:space="preserve"> Veselības ministrijas Eiropas lietu un starptautiskās sadarbības departamenta direktore </w:t>
      </w:r>
    </w:p>
    <w:p w14:paraId="42A9107D" w14:textId="360DC2C2" w:rsidR="00103156" w:rsidRPr="00CF7F3F" w:rsidRDefault="00103156" w:rsidP="004579DA">
      <w:pPr>
        <w:ind w:left="3686" w:hanging="2977"/>
        <w:rPr>
          <w:sz w:val="28"/>
          <w:szCs w:val="28"/>
        </w:rPr>
      </w:pPr>
      <w:r w:rsidRPr="00CF7F3F">
        <w:rPr>
          <w:sz w:val="28"/>
          <w:szCs w:val="28"/>
        </w:rPr>
        <w:t>I.</w:t>
      </w:r>
      <w:r w:rsidR="004579DA">
        <w:rPr>
          <w:sz w:val="28"/>
          <w:szCs w:val="28"/>
        </w:rPr>
        <w:t> </w:t>
      </w:r>
      <w:proofErr w:type="spellStart"/>
      <w:r w:rsidRPr="00CF7F3F">
        <w:rPr>
          <w:sz w:val="28"/>
          <w:szCs w:val="28"/>
        </w:rPr>
        <w:t>Šņuciņš</w:t>
      </w:r>
      <w:proofErr w:type="spellEnd"/>
      <w:r w:rsidRPr="00CF7F3F">
        <w:rPr>
          <w:sz w:val="28"/>
          <w:szCs w:val="28"/>
        </w:rPr>
        <w:t xml:space="preserve"> </w:t>
      </w:r>
      <w:r w:rsidR="004579DA">
        <w:rPr>
          <w:sz w:val="28"/>
          <w:szCs w:val="28"/>
        </w:rPr>
        <w:tab/>
      </w:r>
      <w:r w:rsidRPr="00CF7F3F">
        <w:rPr>
          <w:sz w:val="28"/>
          <w:szCs w:val="28"/>
        </w:rPr>
        <w:t>– Finanšu ministrijas valsts sekretāra vietnieks nodokļu, muitas un grāmatvedības jautājumos</w:t>
      </w:r>
    </w:p>
    <w:p w14:paraId="42A9107E" w14:textId="77777777" w:rsidR="00772319" w:rsidRPr="00CF7F3F" w:rsidRDefault="00772319" w:rsidP="003D50F4">
      <w:pPr>
        <w:jc w:val="both"/>
        <w:rPr>
          <w:sz w:val="28"/>
          <w:szCs w:val="28"/>
        </w:rPr>
      </w:pPr>
    </w:p>
    <w:p w14:paraId="42A9107F" w14:textId="6F945708" w:rsidR="00772319" w:rsidRPr="00CF7F3F" w:rsidRDefault="004579DA" w:rsidP="004579DA">
      <w:pPr>
        <w:jc w:val="center"/>
        <w:rPr>
          <w:sz w:val="28"/>
          <w:szCs w:val="28"/>
        </w:rPr>
      </w:pPr>
      <w:r>
        <w:rPr>
          <w:sz w:val="28"/>
          <w:szCs w:val="28"/>
        </w:rPr>
        <w:t>Komisijas sekretāre</w:t>
      </w:r>
    </w:p>
    <w:p w14:paraId="42A91080" w14:textId="77777777" w:rsidR="00772319" w:rsidRPr="00CF7F3F" w:rsidRDefault="00772319" w:rsidP="003D50F4">
      <w:pPr>
        <w:jc w:val="both"/>
        <w:rPr>
          <w:sz w:val="28"/>
          <w:szCs w:val="28"/>
        </w:rPr>
      </w:pPr>
    </w:p>
    <w:p w14:paraId="42A91081" w14:textId="5E6344BE" w:rsidR="00772319" w:rsidRPr="00CF7F3F" w:rsidRDefault="00673499" w:rsidP="004579DA">
      <w:pPr>
        <w:ind w:left="3686" w:hanging="2977"/>
        <w:rPr>
          <w:sz w:val="28"/>
          <w:szCs w:val="28"/>
        </w:rPr>
      </w:pPr>
      <w:r w:rsidRPr="00CF7F3F">
        <w:rPr>
          <w:sz w:val="28"/>
          <w:szCs w:val="28"/>
        </w:rPr>
        <w:t>I. Ozoliņa</w:t>
      </w:r>
      <w:r w:rsidR="000A2804" w:rsidRPr="00CF7F3F">
        <w:rPr>
          <w:sz w:val="28"/>
          <w:szCs w:val="28"/>
        </w:rPr>
        <w:t xml:space="preserve"> </w:t>
      </w:r>
      <w:r w:rsidR="004579DA">
        <w:rPr>
          <w:sz w:val="28"/>
          <w:szCs w:val="28"/>
        </w:rPr>
        <w:tab/>
      </w:r>
      <w:r w:rsidR="000A2804" w:rsidRPr="00CF7F3F">
        <w:rPr>
          <w:sz w:val="28"/>
          <w:szCs w:val="28"/>
        </w:rPr>
        <w:t xml:space="preserve">– </w:t>
      </w:r>
      <w:r w:rsidR="000B233A" w:rsidRPr="00CF7F3F">
        <w:rPr>
          <w:sz w:val="28"/>
          <w:szCs w:val="28"/>
        </w:rPr>
        <w:t>Latvijas Republikas vēstniecības Krievijas Federācijā otrā sekretāre</w:t>
      </w:r>
    </w:p>
    <w:p w14:paraId="42A91082" w14:textId="77777777" w:rsidR="000A2804" w:rsidRPr="00CF7F3F" w:rsidRDefault="000A2804" w:rsidP="003D50F4">
      <w:pPr>
        <w:jc w:val="both"/>
        <w:rPr>
          <w:sz w:val="28"/>
          <w:szCs w:val="28"/>
        </w:rPr>
      </w:pPr>
    </w:p>
    <w:p w14:paraId="42A91083" w14:textId="2136A5FF" w:rsidR="000A2804" w:rsidRPr="00CF7F3F" w:rsidRDefault="000A2804" w:rsidP="003D50F4">
      <w:pPr>
        <w:ind w:firstLine="720"/>
        <w:jc w:val="both"/>
        <w:rPr>
          <w:sz w:val="28"/>
          <w:szCs w:val="28"/>
        </w:rPr>
      </w:pPr>
      <w:r w:rsidRPr="00CF7F3F">
        <w:rPr>
          <w:sz w:val="28"/>
          <w:szCs w:val="28"/>
        </w:rPr>
        <w:t>2. Atzīt par spēku zaudējušu Ministru kabineta 2014</w:t>
      </w:r>
      <w:r w:rsidR="003D50F4">
        <w:rPr>
          <w:sz w:val="28"/>
          <w:szCs w:val="28"/>
        </w:rPr>
        <w:t>. g</w:t>
      </w:r>
      <w:r w:rsidRPr="00CF7F3F">
        <w:rPr>
          <w:sz w:val="28"/>
          <w:szCs w:val="28"/>
        </w:rPr>
        <w:t>ada 4</w:t>
      </w:r>
      <w:r w:rsidR="003D50F4">
        <w:rPr>
          <w:sz w:val="28"/>
          <w:szCs w:val="28"/>
        </w:rPr>
        <w:t>. d</w:t>
      </w:r>
      <w:r w:rsidR="004579DA">
        <w:rPr>
          <w:sz w:val="28"/>
          <w:szCs w:val="28"/>
        </w:rPr>
        <w:t>ecembra rīkojumu Nr. 729 "Par Latvijas–</w:t>
      </w:r>
      <w:r w:rsidRPr="00CF7F3F">
        <w:rPr>
          <w:sz w:val="28"/>
          <w:szCs w:val="28"/>
        </w:rPr>
        <w:t>Krievijas starpvaldību komisiju</w:t>
      </w:r>
      <w:r w:rsidR="003D50F4">
        <w:rPr>
          <w:sz w:val="28"/>
          <w:szCs w:val="28"/>
        </w:rPr>
        <w:t>"</w:t>
      </w:r>
      <w:r w:rsidRPr="00CF7F3F">
        <w:rPr>
          <w:sz w:val="28"/>
          <w:szCs w:val="28"/>
        </w:rPr>
        <w:t xml:space="preserve"> (Latvijas Vēstnesis, </w:t>
      </w:r>
      <w:r w:rsidR="003D7630" w:rsidRPr="00CF7F3F">
        <w:rPr>
          <w:sz w:val="28"/>
          <w:szCs w:val="28"/>
        </w:rPr>
        <w:t>2014, 243</w:t>
      </w:r>
      <w:r w:rsidR="004579DA">
        <w:rPr>
          <w:sz w:val="28"/>
          <w:szCs w:val="28"/>
        </w:rPr>
        <w:t>. </w:t>
      </w:r>
      <w:r w:rsidR="003D7630" w:rsidRPr="00CF7F3F">
        <w:rPr>
          <w:sz w:val="28"/>
          <w:szCs w:val="28"/>
        </w:rPr>
        <w:t>nr.).</w:t>
      </w:r>
    </w:p>
    <w:p w14:paraId="42A91084" w14:textId="77777777" w:rsidR="00772319" w:rsidRPr="00CF7F3F" w:rsidRDefault="00772319" w:rsidP="003D50F4">
      <w:pPr>
        <w:jc w:val="both"/>
        <w:rPr>
          <w:sz w:val="28"/>
          <w:szCs w:val="28"/>
        </w:rPr>
      </w:pPr>
    </w:p>
    <w:p w14:paraId="42A91085" w14:textId="77777777" w:rsidR="00772319" w:rsidRPr="00CF7F3F" w:rsidRDefault="00772319" w:rsidP="003D50F4">
      <w:pPr>
        <w:jc w:val="both"/>
        <w:rPr>
          <w:sz w:val="28"/>
          <w:szCs w:val="28"/>
        </w:rPr>
      </w:pPr>
    </w:p>
    <w:p w14:paraId="42A91086" w14:textId="77777777" w:rsidR="00772319" w:rsidRPr="00CF7F3F" w:rsidRDefault="00772319" w:rsidP="003D50F4">
      <w:pPr>
        <w:jc w:val="both"/>
        <w:rPr>
          <w:sz w:val="28"/>
          <w:szCs w:val="28"/>
        </w:rPr>
      </w:pPr>
    </w:p>
    <w:p w14:paraId="0D8F524C" w14:textId="77777777" w:rsidR="003D50F4" w:rsidRPr="00640887" w:rsidRDefault="003D50F4" w:rsidP="00BC04B8">
      <w:pPr>
        <w:tabs>
          <w:tab w:val="left" w:pos="6521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4E54EC2D" w14:textId="77777777" w:rsidR="003D50F4" w:rsidRPr="00640887" w:rsidRDefault="003D50F4" w:rsidP="00331ED4">
      <w:pPr>
        <w:tabs>
          <w:tab w:val="left" w:pos="4678"/>
        </w:tabs>
        <w:rPr>
          <w:sz w:val="28"/>
        </w:rPr>
      </w:pPr>
    </w:p>
    <w:p w14:paraId="2AF54787" w14:textId="77777777" w:rsidR="003D50F4" w:rsidRPr="00640887" w:rsidRDefault="003D50F4" w:rsidP="00331ED4">
      <w:pPr>
        <w:tabs>
          <w:tab w:val="left" w:pos="4678"/>
        </w:tabs>
        <w:rPr>
          <w:sz w:val="28"/>
        </w:rPr>
      </w:pPr>
    </w:p>
    <w:p w14:paraId="1EC5BCF8" w14:textId="77777777" w:rsidR="003D50F4" w:rsidRPr="00640887" w:rsidRDefault="003D50F4" w:rsidP="00331ED4">
      <w:pPr>
        <w:tabs>
          <w:tab w:val="left" w:pos="4678"/>
        </w:tabs>
        <w:rPr>
          <w:sz w:val="28"/>
        </w:rPr>
      </w:pPr>
    </w:p>
    <w:p w14:paraId="77CA6950" w14:textId="77777777" w:rsidR="00BC04B8" w:rsidRDefault="00BC04B8" w:rsidP="00BC04B8">
      <w:pPr>
        <w:tabs>
          <w:tab w:val="left" w:pos="6663"/>
        </w:tabs>
        <w:ind w:firstLine="709"/>
        <w:rPr>
          <w:sz w:val="28"/>
        </w:rPr>
      </w:pPr>
      <w:r>
        <w:rPr>
          <w:sz w:val="28"/>
        </w:rPr>
        <w:t>Ārlietu ministra vietā</w:t>
      </w:r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>–</w:t>
      </w:r>
    </w:p>
    <w:p w14:paraId="2B372590" w14:textId="77777777" w:rsidR="00BC04B8" w:rsidRDefault="00BC04B8" w:rsidP="00BC04B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Rihards Kozlovskis</w:t>
      </w:r>
    </w:p>
    <w:sectPr w:rsidR="00BC04B8" w:rsidSect="003D50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9109C" w14:textId="77777777" w:rsidR="00772319" w:rsidRDefault="00772319" w:rsidP="00772319">
      <w:r>
        <w:separator/>
      </w:r>
    </w:p>
  </w:endnote>
  <w:endnote w:type="continuationSeparator" w:id="0">
    <w:p w14:paraId="42A9109D" w14:textId="77777777" w:rsidR="00772319" w:rsidRDefault="00772319" w:rsidP="0077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136E1" w14:textId="2617D93C" w:rsidR="003D50F4" w:rsidRPr="003D50F4" w:rsidRDefault="003D50F4">
    <w:pPr>
      <w:pStyle w:val="Footer"/>
      <w:rPr>
        <w:sz w:val="16"/>
        <w:szCs w:val="16"/>
      </w:rPr>
    </w:pPr>
    <w:r w:rsidRPr="003D50F4">
      <w:rPr>
        <w:sz w:val="16"/>
        <w:szCs w:val="16"/>
      </w:rPr>
      <w:t>R1495_6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82E60" w14:textId="51A7D3B1" w:rsidR="003D50F4" w:rsidRPr="003D50F4" w:rsidRDefault="003D50F4">
    <w:pPr>
      <w:pStyle w:val="Footer"/>
      <w:rPr>
        <w:sz w:val="16"/>
        <w:szCs w:val="16"/>
      </w:rPr>
    </w:pPr>
    <w:r w:rsidRPr="003D50F4">
      <w:rPr>
        <w:sz w:val="16"/>
        <w:szCs w:val="16"/>
      </w:rPr>
      <w:t>R1495_6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9109A" w14:textId="77777777" w:rsidR="00772319" w:rsidRDefault="00772319" w:rsidP="00772319">
      <w:r>
        <w:separator/>
      </w:r>
    </w:p>
  </w:footnote>
  <w:footnote w:type="continuationSeparator" w:id="0">
    <w:p w14:paraId="42A9109B" w14:textId="77777777" w:rsidR="00772319" w:rsidRDefault="00772319" w:rsidP="0077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1262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7262B0" w14:textId="5C3CB1B1" w:rsidR="003D50F4" w:rsidRDefault="003D50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FC36C" w14:textId="77777777" w:rsidR="003D50F4" w:rsidRDefault="003D5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EFCFF" w14:textId="77777777" w:rsidR="003D50F4" w:rsidRDefault="003D50F4">
    <w:pPr>
      <w:pStyle w:val="Header"/>
    </w:pPr>
  </w:p>
  <w:p w14:paraId="4018DA28" w14:textId="188BEC66" w:rsidR="003D50F4" w:rsidRDefault="003D50F4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4D4B3F5" wp14:editId="69AFCE58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D9"/>
    <w:rsid w:val="00002EE4"/>
    <w:rsid w:val="0003113C"/>
    <w:rsid w:val="00046BF1"/>
    <w:rsid w:val="000570F7"/>
    <w:rsid w:val="00077526"/>
    <w:rsid w:val="0009109E"/>
    <w:rsid w:val="000A2804"/>
    <w:rsid w:val="000B233A"/>
    <w:rsid w:val="000C5E74"/>
    <w:rsid w:val="000F7325"/>
    <w:rsid w:val="00103156"/>
    <w:rsid w:val="00161483"/>
    <w:rsid w:val="0019068D"/>
    <w:rsid w:val="00194BE4"/>
    <w:rsid w:val="001952C3"/>
    <w:rsid w:val="001E0508"/>
    <w:rsid w:val="001E11AE"/>
    <w:rsid w:val="001E3624"/>
    <w:rsid w:val="00216477"/>
    <w:rsid w:val="00232C68"/>
    <w:rsid w:val="00255EE2"/>
    <w:rsid w:val="002B2A72"/>
    <w:rsid w:val="002C1B55"/>
    <w:rsid w:val="00301C50"/>
    <w:rsid w:val="003156AC"/>
    <w:rsid w:val="00320931"/>
    <w:rsid w:val="00334462"/>
    <w:rsid w:val="00335337"/>
    <w:rsid w:val="00372EE1"/>
    <w:rsid w:val="003C5C39"/>
    <w:rsid w:val="003D50F4"/>
    <w:rsid w:val="003D6F5B"/>
    <w:rsid w:val="003D7630"/>
    <w:rsid w:val="003E4705"/>
    <w:rsid w:val="00444DF6"/>
    <w:rsid w:val="004579DA"/>
    <w:rsid w:val="00483264"/>
    <w:rsid w:val="00490ACE"/>
    <w:rsid w:val="004C0670"/>
    <w:rsid w:val="004D08F7"/>
    <w:rsid w:val="0051771D"/>
    <w:rsid w:val="00530D29"/>
    <w:rsid w:val="005605D3"/>
    <w:rsid w:val="00577735"/>
    <w:rsid w:val="00592047"/>
    <w:rsid w:val="00593C54"/>
    <w:rsid w:val="0059519C"/>
    <w:rsid w:val="005E2E17"/>
    <w:rsid w:val="005F207C"/>
    <w:rsid w:val="0062265B"/>
    <w:rsid w:val="006556F4"/>
    <w:rsid w:val="00673499"/>
    <w:rsid w:val="006909D8"/>
    <w:rsid w:val="006B102C"/>
    <w:rsid w:val="006B460E"/>
    <w:rsid w:val="006E0E69"/>
    <w:rsid w:val="006F1158"/>
    <w:rsid w:val="00725AF2"/>
    <w:rsid w:val="0074426B"/>
    <w:rsid w:val="00745E2F"/>
    <w:rsid w:val="00754A81"/>
    <w:rsid w:val="00772319"/>
    <w:rsid w:val="007E35D6"/>
    <w:rsid w:val="00800306"/>
    <w:rsid w:val="008004C9"/>
    <w:rsid w:val="00842ED5"/>
    <w:rsid w:val="00875E2E"/>
    <w:rsid w:val="008B62B7"/>
    <w:rsid w:val="009162FC"/>
    <w:rsid w:val="0093459B"/>
    <w:rsid w:val="00942AF6"/>
    <w:rsid w:val="009748BF"/>
    <w:rsid w:val="00977F8A"/>
    <w:rsid w:val="009835A5"/>
    <w:rsid w:val="009B7129"/>
    <w:rsid w:val="009C30BB"/>
    <w:rsid w:val="00A25A9D"/>
    <w:rsid w:val="00A53E77"/>
    <w:rsid w:val="00AF1A50"/>
    <w:rsid w:val="00AF6D94"/>
    <w:rsid w:val="00B56FF5"/>
    <w:rsid w:val="00B82605"/>
    <w:rsid w:val="00BB0DDD"/>
    <w:rsid w:val="00BB5FB7"/>
    <w:rsid w:val="00BC04B8"/>
    <w:rsid w:val="00BE223F"/>
    <w:rsid w:val="00C02FD5"/>
    <w:rsid w:val="00C3382F"/>
    <w:rsid w:val="00C46936"/>
    <w:rsid w:val="00C54846"/>
    <w:rsid w:val="00C673B8"/>
    <w:rsid w:val="00CA7574"/>
    <w:rsid w:val="00CB215D"/>
    <w:rsid w:val="00CD63A7"/>
    <w:rsid w:val="00CE4FD9"/>
    <w:rsid w:val="00CE527A"/>
    <w:rsid w:val="00CF7F3F"/>
    <w:rsid w:val="00D4716F"/>
    <w:rsid w:val="00DC48E5"/>
    <w:rsid w:val="00DE336F"/>
    <w:rsid w:val="00E05A5C"/>
    <w:rsid w:val="00E70F42"/>
    <w:rsid w:val="00EA46AB"/>
    <w:rsid w:val="00F65CB3"/>
    <w:rsid w:val="00FB143B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1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319"/>
    <w:rPr>
      <w:strike w:val="0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rsid w:val="00772319"/>
    <w:pPr>
      <w:spacing w:after="12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72319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723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319"/>
  </w:style>
  <w:style w:type="paragraph" w:styleId="Footer">
    <w:name w:val="footer"/>
    <w:basedOn w:val="Normal"/>
    <w:link w:val="FooterChar"/>
    <w:uiPriority w:val="99"/>
    <w:unhideWhenUsed/>
    <w:rsid w:val="007723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319"/>
  </w:style>
  <w:style w:type="paragraph" w:styleId="BalloonText">
    <w:name w:val="Balloon Text"/>
    <w:basedOn w:val="Normal"/>
    <w:link w:val="BalloonTextChar"/>
    <w:uiPriority w:val="99"/>
    <w:semiHidden/>
    <w:unhideWhenUsed/>
    <w:rsid w:val="003D5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F4"/>
    <w:rPr>
      <w:rFonts w:ascii="Tahoma" w:hAnsi="Tahoma" w:cs="Tahoma"/>
      <w:sz w:val="16"/>
      <w:szCs w:val="16"/>
    </w:rPr>
  </w:style>
  <w:style w:type="paragraph" w:customStyle="1" w:styleId="kab">
    <w:name w:val="kab"/>
    <w:rsid w:val="003D50F4"/>
    <w:pPr>
      <w:spacing w:after="200" w:line="276" w:lineRule="auto"/>
    </w:pPr>
    <w:rPr>
      <w:rFonts w:asciiTheme="minorHAnsi" w:eastAsiaTheme="minorEastAsia" w:hAnsiTheme="minorHAnsi" w:cs="Times New Roman"/>
      <w:sz w:val="3276"/>
      <w:szCs w:val="327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319"/>
    <w:rPr>
      <w:strike w:val="0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rsid w:val="00772319"/>
    <w:pPr>
      <w:spacing w:after="12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72319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723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319"/>
  </w:style>
  <w:style w:type="paragraph" w:styleId="Footer">
    <w:name w:val="footer"/>
    <w:basedOn w:val="Normal"/>
    <w:link w:val="FooterChar"/>
    <w:uiPriority w:val="99"/>
    <w:unhideWhenUsed/>
    <w:rsid w:val="007723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319"/>
  </w:style>
  <w:style w:type="paragraph" w:styleId="BalloonText">
    <w:name w:val="Balloon Text"/>
    <w:basedOn w:val="Normal"/>
    <w:link w:val="BalloonTextChar"/>
    <w:uiPriority w:val="99"/>
    <w:semiHidden/>
    <w:unhideWhenUsed/>
    <w:rsid w:val="003D5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F4"/>
    <w:rPr>
      <w:rFonts w:ascii="Tahoma" w:hAnsi="Tahoma" w:cs="Tahoma"/>
      <w:sz w:val="16"/>
      <w:szCs w:val="16"/>
    </w:rPr>
  </w:style>
  <w:style w:type="paragraph" w:customStyle="1" w:styleId="kab">
    <w:name w:val="kab"/>
    <w:rsid w:val="003D50F4"/>
    <w:pPr>
      <w:spacing w:after="200" w:line="276" w:lineRule="auto"/>
    </w:pPr>
    <w:rPr>
      <w:rFonts w:asciiTheme="minorHAnsi" w:eastAsiaTheme="minorEastAsia" w:hAnsiTheme="minorHAnsi" w:cs="Times New Roman"/>
      <w:sz w:val="3276"/>
      <w:szCs w:val="327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Usilenoka</dc:creator>
  <cp:lastModifiedBy>Leontīne Babkina</cp:lastModifiedBy>
  <cp:revision>46</cp:revision>
  <cp:lastPrinted>2016-08-15T07:02:00Z</cp:lastPrinted>
  <dcterms:created xsi:type="dcterms:W3CDTF">2016-07-08T05:59:00Z</dcterms:created>
  <dcterms:modified xsi:type="dcterms:W3CDTF">2016-08-17T10:02:00Z</dcterms:modified>
</cp:coreProperties>
</file>